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27BBB" w14:textId="77777777" w:rsidR="00C5140D" w:rsidRDefault="00C5140D" w:rsidP="00C514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>
        <w:rPr>
          <w:rFonts w:ascii="Times New Roman" w:hAnsi="Times New Roman" w:cs="Times New Roman"/>
          <w:b/>
          <w:bCs/>
          <w:sz w:val="28"/>
          <w:szCs w:val="28"/>
        </w:rPr>
        <w:t>МАГИСТРАТУРА</w:t>
      </w:r>
    </w:p>
    <w:p w14:paraId="3B21857B" w14:textId="646A76CE" w:rsidR="00C5140D" w:rsidRDefault="00C5140D" w:rsidP="00C514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по программе </w:t>
      </w:r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МЕНЕДЖМЕНТ (УПРАВЛЕНИЕ </w:t>
      </w:r>
      <w:r>
        <w:rPr>
          <w:rFonts w:ascii="Times New Roman" w:hAnsi="Times New Roman" w:cs="Times New Roman"/>
          <w:b/>
          <w:bCs/>
          <w:sz w:val="28"/>
          <w:szCs w:val="28"/>
        </w:rPr>
        <w:t>БИЗНЕСОМ</w:t>
      </w:r>
      <w:r>
        <w:rPr>
          <w:rFonts w:ascii="Times New Roman" w:hAnsi="Times New Roman" w:cs="Times New Roman"/>
          <w:b/>
          <w:bCs/>
          <w:sz w:val="28"/>
          <w:szCs w:val="28"/>
        </w:rPr>
        <w:t>) Сибирского института бизнеса и информационных технологий.</w:t>
      </w:r>
    </w:p>
    <w:p w14:paraId="100AA3A4" w14:textId="77777777" w:rsidR="00C5140D" w:rsidRDefault="00C5140D" w:rsidP="00C514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033489E6" w14:textId="77777777" w:rsidR="00C5140D" w:rsidRDefault="00C5140D" w:rsidP="00C5140D">
      <w:pPr>
        <w:rPr>
          <w:rFonts w:ascii="Times New Roman" w:hAnsi="Times New Roman" w:cs="Times New Roman"/>
          <w:sz w:val="28"/>
          <w:szCs w:val="28"/>
        </w:rPr>
      </w:pPr>
    </w:p>
    <w:p w14:paraId="119ADC54" w14:textId="77777777" w:rsidR="00C5140D" w:rsidRDefault="00C5140D" w:rsidP="00C514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 проходило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Сибирском институте бизнеса и информационных технологий проводилось с 10 февраля по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 марта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2024 года. В исследовании приняли участие 10 респондентов.</w:t>
      </w:r>
    </w:p>
    <w:p w14:paraId="7D033697" w14:textId="77777777" w:rsidR="00C5140D" w:rsidRDefault="00C5140D" w:rsidP="00C514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подготовки выпускников по программе.</w:t>
      </w:r>
    </w:p>
    <w:p w14:paraId="7F5238E9" w14:textId="77777777" w:rsidR="00C5140D" w:rsidRDefault="00C5140D" w:rsidP="00C514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10 февраля 2024г. Анкетирование закончилось 25 иарта 2024 года. </w:t>
      </w:r>
    </w:p>
    <w:p w14:paraId="105E3ECE" w14:textId="77777777" w:rsidR="00C5140D" w:rsidRDefault="00C5140D" w:rsidP="00C514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0A9C1791" w14:textId="77777777" w:rsidR="00C5140D" w:rsidRDefault="00C5140D" w:rsidP="00C514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работадателей удовлетворены в целом качеством подготовки выпускников в институте, 9,1% не удовлетворены. </w:t>
      </w:r>
    </w:p>
    <w:p w14:paraId="2140C808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(63,6 %) работодателей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4D4690C7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84,8% работадателей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272D1323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78,8% опрошенных пользуются официальными мессенджерами института (ТГ-канал, WhatsАрp, VK), 21,2% не удовлетворены. 84% работадателей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большая часть работадателей отметили свою удовлетворенность доступностью информации СИБИТ на оценку 9, 9 работадателей оценили на 10, остальные 15 работадателей оценили удовлетворенность от 1 до 8.</w:t>
      </w:r>
    </w:p>
    <w:p w14:paraId="0743EE53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работадателя удовлетворены понятностью навигации внутри института, 15,2% не удовлетворены. </w:t>
      </w:r>
    </w:p>
    <w:p w14:paraId="541A9A00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респондентов (66,7%) удовлетворены наличием и доступностью питьевой воды, хотя 33,4% этим не удовлетворены. 76,5% удовлетворены наличием и доступностью санитарно-гигиенических помещений в институте, 23,5% опрошенных не удовлетворены. 90,9% работадателей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1B92E684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Тепловым режимом удовлетворены 72,8%, 27,2% не удовлетворены. Показатель «транспортная доступность» определяется как 84,8% удовлетворенных, 15,2% не удовлетворены транспортной доступностью. </w:t>
      </w:r>
    </w:p>
    <w:p w14:paraId="6DA21ABC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Подавляющее большинство (96,8%) 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7EE894C1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75,7% работадателей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3B9FB70F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работадателей являются оснащение рабочего места оборудованием, оргтехникой, хорошее состояние учебной мебели и оборудования. 12 работадателей оценили удовлетворенность комфортностью условий, в которых они работают, на 9 баллов, 5 работадателей оценили на 10, 6 работадателей оценили на 8 и 6, 4 работадателя оценили на 7 и еще 6 работадателей оценили на 5. Никто не поставил оценку меньше 5 баллов.</w:t>
      </w:r>
    </w:p>
    <w:p w14:paraId="793E9988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</w:t>
      </w:r>
      <w:r>
        <w:rPr>
          <w:rFonts w:ascii="Times New Roman" w:hAnsi="Times New Roman" w:cs="Times New Roman"/>
          <w:sz w:val="28"/>
          <w:szCs w:val="28"/>
        </w:rPr>
        <w:lastRenderedPageBreak/>
        <w:t>опрошенных удовлетворены освещенностью в аудиториях, 9,1% не удовлетворены. 72,7% работадателей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работадательской деятельности было оценено по десятибалльной шкале, из полученных данных выявлено, что 10 работадателей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7194E380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работадателей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работадателей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работадателей удовлетворены доброжелательностью и вежливостью сотрудников в СИБИТ на 10 баллов, 7 работадателей удовлетворены на 9 баллов, 4 работадателя на 8 баллов, 2 работадателя на 7 баллов, 1 работадатель на 5. Ниже 5 баллов никто из работадателей не отметил.</w:t>
      </w:r>
    </w:p>
    <w:p w14:paraId="77E89152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87,9% работадателей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301BDF51" w14:textId="77777777" w:rsidR="00C5140D" w:rsidRDefault="00C5140D" w:rsidP="00C5140D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удовлетворенности качеством условий осуществления образовательной деятельности работадателями по десятибалльной шкале:</w:t>
      </w:r>
    </w:p>
    <w:p w14:paraId="3852E8E3" w14:textId="77777777" w:rsidR="00C5140D" w:rsidRDefault="00C5140D" w:rsidP="00C514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работадателей оценили на 9 баллов, </w:t>
      </w:r>
    </w:p>
    <w:p w14:paraId="5FBD2AB9" w14:textId="77777777" w:rsidR="00C5140D" w:rsidRDefault="00C5140D" w:rsidP="00C514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 работадателей оценили удовлетворенность на 10 баллов, </w:t>
      </w:r>
    </w:p>
    <w:p w14:paraId="771CE860" w14:textId="77777777" w:rsidR="00C5140D" w:rsidRDefault="00C5140D" w:rsidP="00C514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работадателя на 8 баллов, </w:t>
      </w:r>
    </w:p>
    <w:p w14:paraId="2B0B9DAB" w14:textId="77777777" w:rsidR="00C5140D" w:rsidRDefault="00C5140D" w:rsidP="00C514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77AC6715" w14:textId="77777777" w:rsidR="00C5140D" w:rsidRDefault="00C5140D" w:rsidP="00C514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2BFB9926" w14:textId="77777777" w:rsidR="00C5140D" w:rsidRDefault="00C5140D" w:rsidP="00C514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E2F1ED8" w14:textId="77777777" w:rsidR="00C5140D" w:rsidRDefault="00C5140D" w:rsidP="00C5140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20BF2EB8" w14:textId="77777777" w:rsidR="00C5140D" w:rsidRDefault="00C5140D" w:rsidP="00C514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54,5% опрошенных работадателей женского пола, 45,5% мужского пола. </w:t>
      </w:r>
    </w:p>
    <w:p w14:paraId="61701232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37701B3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88FB55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1EB469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FBF364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B5159A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0A795A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DE6BAE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D5C0F6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587388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552443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6E5D01EB" w14:textId="77777777" w:rsidR="00C5140D" w:rsidRDefault="00C5140D" w:rsidP="00C5140D">
      <w:pPr>
        <w:spacing w:after="0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0FFDC1" w14:textId="77777777" w:rsidR="00E97E42" w:rsidRDefault="00E97E42"/>
    <w:sectPr w:rsidR="00E97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40"/>
    <w:rsid w:val="00860640"/>
    <w:rsid w:val="00C5140D"/>
    <w:rsid w:val="00E9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BA18A"/>
  <w15:chartTrackingRefBased/>
  <w15:docId w15:val="{17309D73-62C3-4AA3-BBFC-FB9F82BA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40D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40D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5940</Characters>
  <Application>Microsoft Office Word</Application>
  <DocSecurity>0</DocSecurity>
  <Lines>49</Lines>
  <Paragraphs>13</Paragraphs>
  <ScaleCrop>false</ScaleCrop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 Нина Ивановна</dc:creator>
  <cp:keywords/>
  <dc:description/>
  <cp:lastModifiedBy>Зеленская Нина Ивановна</cp:lastModifiedBy>
  <cp:revision>2</cp:revision>
  <dcterms:created xsi:type="dcterms:W3CDTF">2024-05-17T05:33:00Z</dcterms:created>
  <dcterms:modified xsi:type="dcterms:W3CDTF">2024-05-17T05:33:00Z</dcterms:modified>
</cp:coreProperties>
</file>